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7155" w:type="dxa"/>
        <w:tblInd w:w="-856" w:type="dxa"/>
        <w:tblLook w:val="04A0" w:firstRow="1" w:lastRow="0" w:firstColumn="1" w:lastColumn="0" w:noHBand="0" w:noVBand="1"/>
      </w:tblPr>
      <w:tblGrid>
        <w:gridCol w:w="390"/>
        <w:gridCol w:w="4783"/>
        <w:gridCol w:w="1528"/>
        <w:gridCol w:w="1714"/>
        <w:gridCol w:w="1786"/>
      </w:tblGrid>
      <w:tr w:rsidR="00363403" w:rsidTr="003F2AD8">
        <w:tc>
          <w:tcPr>
            <w:tcW w:w="390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737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Адрес ресурса</w:t>
            </w:r>
          </w:p>
        </w:tc>
        <w:tc>
          <w:tcPr>
            <w:tcW w:w="1528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1714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Аннотация</w:t>
            </w:r>
          </w:p>
        </w:tc>
        <w:tc>
          <w:tcPr>
            <w:tcW w:w="1786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37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hyperlink r:id="rId4" w:history="1">
              <w:r w:rsidRPr="005F3BE9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https://ru.bmstu.wiki/Микрокомпьютер</w:t>
              </w:r>
            </w:hyperlink>
          </w:p>
        </w:tc>
        <w:tc>
          <w:tcPr>
            <w:tcW w:w="1528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Материал из Национальный библиотеки им. Н. Э. Баумана</w:t>
            </w:r>
          </w:p>
        </w:tc>
        <w:tc>
          <w:tcPr>
            <w:tcW w:w="1714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о появлении и развитии микрокомпьютеров, примеры современных микрокомпьютеров</w:t>
            </w:r>
          </w:p>
        </w:tc>
        <w:tc>
          <w:tcPr>
            <w:tcW w:w="1786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75891F" wp14:editId="11BAD4CB">
                  <wp:extent cx="981445" cy="52382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243" cy="5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37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6" w:history="1">
              <w:r w:rsidRPr="005F3BE9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https://ichip.ru/tekhnologii/istoriya-kompyutera-ot-kalkulyatora-do-kubitov-245122</w:t>
              </w:r>
            </w:hyperlink>
          </w:p>
        </w:tc>
        <w:tc>
          <w:tcPr>
            <w:tcW w:w="1528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ООО «Бурда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Интерактив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14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Краткая история развития вычислительной техни</w:t>
            </w:r>
            <w:r w:rsidR="003F2AD8">
              <w:rPr>
                <w:rFonts w:ascii="Times New Roman" w:hAnsi="Times New Roman" w:cs="Times New Roman"/>
                <w:sz w:val="24"/>
                <w:szCs w:val="24"/>
              </w:rPr>
              <w:t>ки с примерами конкретных устрой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ств</w:t>
            </w:r>
          </w:p>
        </w:tc>
        <w:tc>
          <w:tcPr>
            <w:tcW w:w="1786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2B2D63" wp14:editId="3138A63E">
                  <wp:extent cx="1025565" cy="547370"/>
                  <wp:effectExtent l="0" t="0" r="3175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580" cy="56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37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" w:history="1">
              <w:r w:rsidRPr="005F3BE9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http://all-ht.ru/inf/history/p_3_0.html</w:t>
              </w:r>
            </w:hyperlink>
          </w:p>
        </w:tc>
        <w:tc>
          <w:tcPr>
            <w:tcW w:w="1528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Поисов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Д.А.</w:t>
            </w:r>
          </w:p>
        </w:tc>
        <w:tc>
          <w:tcPr>
            <w:tcW w:w="1714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Краткая, но содержательная выдержка о первом поколении ЭВМ</w:t>
            </w:r>
          </w:p>
        </w:tc>
        <w:tc>
          <w:tcPr>
            <w:tcW w:w="1786" w:type="dxa"/>
          </w:tcPr>
          <w:p w:rsidR="005F3BE9" w:rsidRPr="005F3BE9" w:rsidRDefault="005F3BE9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11F9FD" wp14:editId="7B6ADB4F">
                  <wp:extent cx="1053462" cy="56225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375" cy="57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37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Pr="005F3BE9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http://all-ht.ru/inf/history/p_4_0.html</w:t>
              </w:r>
            </w:hyperlink>
          </w:p>
        </w:tc>
        <w:tc>
          <w:tcPr>
            <w:tcW w:w="1528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Поисов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Д.А.</w:t>
            </w:r>
          </w:p>
        </w:tc>
        <w:tc>
          <w:tcPr>
            <w:tcW w:w="1714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Сведения о втором поколении ЭВМ, устройство, технические нюансы, примеры ЭВМ</w:t>
            </w:r>
          </w:p>
        </w:tc>
        <w:tc>
          <w:tcPr>
            <w:tcW w:w="1786" w:type="dxa"/>
          </w:tcPr>
          <w:p w:rsidR="005F3BE9" w:rsidRPr="005F3BE9" w:rsidRDefault="003F2AD8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186FE0" wp14:editId="7E62B540">
                  <wp:extent cx="1063637" cy="567690"/>
                  <wp:effectExtent l="0" t="0" r="3175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890" cy="57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37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2" w:history="1">
              <w:r w:rsidRPr="003F2AD8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http://all-ht.ru/inf/history/p_5_0.html</w:t>
              </w:r>
            </w:hyperlink>
          </w:p>
        </w:tc>
        <w:tc>
          <w:tcPr>
            <w:tcW w:w="1528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Поисов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Д.А.</w:t>
            </w:r>
          </w:p>
        </w:tc>
        <w:tc>
          <w:tcPr>
            <w:tcW w:w="1714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Сведения о третьем поколении ЭВМ,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устройство, технические нюансы, примеры ЭВМ</w:t>
            </w:r>
          </w:p>
        </w:tc>
        <w:tc>
          <w:tcPr>
            <w:tcW w:w="1786" w:type="dxa"/>
          </w:tcPr>
          <w:p w:rsidR="005F3BE9" w:rsidRPr="005F3BE9" w:rsidRDefault="003F2AD8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0E4928" wp14:editId="32B5745B">
                  <wp:extent cx="1082043" cy="577514"/>
                  <wp:effectExtent l="0" t="0" r="381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782" cy="59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37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Pr="003F2AD8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https://artsandculture.google.com/</w:t>
              </w:r>
            </w:hyperlink>
          </w:p>
        </w:tc>
        <w:tc>
          <w:tcPr>
            <w:tcW w:w="1528" w:type="dxa"/>
          </w:tcPr>
          <w:p w:rsidR="005F3BE9" w:rsidRPr="003F2AD8" w:rsidRDefault="003F2AD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</w:t>
            </w:r>
          </w:p>
        </w:tc>
        <w:tc>
          <w:tcPr>
            <w:tcW w:w="1714" w:type="dxa"/>
          </w:tcPr>
          <w:p w:rsidR="005F3BE9" w:rsidRPr="003F2AD8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Проект от компании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</w:t>
            </w:r>
            <w:r w:rsidRPr="003F2AD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позволяющий посещать множество музеев и интерактивных выставок 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режиме онлайн</w:t>
            </w:r>
          </w:p>
        </w:tc>
        <w:tc>
          <w:tcPr>
            <w:tcW w:w="1786" w:type="dxa"/>
          </w:tcPr>
          <w:p w:rsidR="005F3BE9" w:rsidRPr="005F3BE9" w:rsidRDefault="003F2AD8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37C922D" wp14:editId="14232903">
                  <wp:extent cx="1299828" cy="692778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740" cy="70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737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anchor="node338" w:history="1">
              <w:r w:rsidRPr="003F2AD8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https://pano.hermitagemuseum.org/3d/html/pwoa/main/#node338</w:t>
              </w:r>
            </w:hyperlink>
          </w:p>
        </w:tc>
        <w:tc>
          <w:tcPr>
            <w:tcW w:w="1528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F2AD8">
              <w:rPr>
                <w:rFonts w:ascii="Times New Roman" w:hAnsi="Times New Roman" w:cs="Times New Roman"/>
                <w:sz w:val="24"/>
                <w:szCs w:val="24"/>
              </w:rPr>
              <w:t>©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Государственный Эрмитаж</w:t>
            </w:r>
          </w:p>
        </w:tc>
        <w:tc>
          <w:tcPr>
            <w:tcW w:w="1714" w:type="dxa"/>
          </w:tcPr>
          <w:p w:rsidR="005F3BE9" w:rsidRPr="003F2AD8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Онлайн-тур по Эрмитажу</w:t>
            </w:r>
          </w:p>
        </w:tc>
        <w:tc>
          <w:tcPr>
            <w:tcW w:w="1786" w:type="dxa"/>
          </w:tcPr>
          <w:p w:rsidR="005F3BE9" w:rsidRPr="005F3BE9" w:rsidRDefault="003F2AD8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732046" wp14:editId="52FB5439">
                  <wp:extent cx="1376045" cy="73237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290" cy="74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37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Pr="003F2AD8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https://ru.wikipedia.org/wiki/Персональный_компьютер</w:t>
              </w:r>
            </w:hyperlink>
          </w:p>
        </w:tc>
        <w:tc>
          <w:tcPr>
            <w:tcW w:w="1528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4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Сведения об устройстве, истории возникновения, программном обеспечении ПК</w:t>
            </w:r>
          </w:p>
        </w:tc>
        <w:tc>
          <w:tcPr>
            <w:tcW w:w="1786" w:type="dxa"/>
          </w:tcPr>
          <w:p w:rsidR="005F3BE9" w:rsidRPr="005F3BE9" w:rsidRDefault="003F2AD8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8C055D" wp14:editId="5AEBF072">
                  <wp:extent cx="1059180" cy="564518"/>
                  <wp:effectExtent l="0" t="0" r="7620" b="698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33" cy="57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F2AD8"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37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Pr="003F2AD8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http://integral-russia.ru/2019/09/10/sovremennye-superkompyutery-tehnologii-vychislenij-na-sluzhbe-progressa/</w:t>
              </w:r>
            </w:hyperlink>
          </w:p>
        </w:tc>
        <w:tc>
          <w:tcPr>
            <w:tcW w:w="1528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F2AD8">
              <w:rPr>
                <w:rFonts w:ascii="Times New Roman" w:hAnsi="Times New Roman" w:cs="Times New Roman"/>
                <w:sz w:val="24"/>
                <w:szCs w:val="24"/>
              </w:rPr>
              <w:t>Кононенко А.А.</w:t>
            </w:r>
          </w:p>
        </w:tc>
        <w:tc>
          <w:tcPr>
            <w:tcW w:w="1714" w:type="dxa"/>
          </w:tcPr>
          <w:p w:rsidR="005F3BE9" w:rsidRPr="005F3BE9" w:rsidRDefault="003F2A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Хроника создания суперкомпьютеров</w:t>
            </w:r>
            <w:r w:rsidR="00363403">
              <w:rPr>
                <w:rFonts w:ascii="Times New Roman" w:hAnsi="Times New Roman" w:cs="Times New Roman"/>
                <w:sz w:val="24"/>
                <w:szCs w:val="24"/>
              </w:rPr>
              <w:t>, сведения об архитектуре и примеры новейших суперкомпьютеров</w:t>
            </w:r>
          </w:p>
        </w:tc>
        <w:tc>
          <w:tcPr>
            <w:tcW w:w="1786" w:type="dxa"/>
          </w:tcPr>
          <w:p w:rsidR="005F3BE9" w:rsidRPr="005F3BE9" w:rsidRDefault="00363403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5414F1" wp14:editId="02966D18">
                  <wp:extent cx="1014995" cy="54096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620" cy="55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03" w:rsidTr="00363403">
        <w:trPr>
          <w:trHeight w:val="778"/>
        </w:trPr>
        <w:tc>
          <w:tcPr>
            <w:tcW w:w="390" w:type="dxa"/>
          </w:tcPr>
          <w:p w:rsidR="005F3BE9" w:rsidRPr="005F3BE9" w:rsidRDefault="005F3B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3BE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37" w:type="dxa"/>
          </w:tcPr>
          <w:p w:rsidR="005F3BE9" w:rsidRPr="005F3BE9" w:rsidRDefault="00363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history="1">
              <w:r w:rsidRPr="00363403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http://chernykh.net/content/view/235/251/</w:t>
              </w:r>
            </w:hyperlink>
          </w:p>
        </w:tc>
        <w:tc>
          <w:tcPr>
            <w:tcW w:w="1528" w:type="dxa"/>
          </w:tcPr>
          <w:p w:rsidR="005F3BE9" w:rsidRPr="005F3BE9" w:rsidRDefault="00363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63403">
              <w:rPr>
                <w:rFonts w:ascii="Times New Roman" w:hAnsi="Times New Roman" w:cs="Times New Roman"/>
                <w:sz w:val="24"/>
                <w:szCs w:val="24"/>
              </w:rPr>
              <w:t>©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История компьютера</w:t>
            </w:r>
          </w:p>
        </w:tc>
        <w:tc>
          <w:tcPr>
            <w:tcW w:w="1714" w:type="dxa"/>
          </w:tcPr>
          <w:p w:rsidR="005F3BE9" w:rsidRPr="005F3BE9" w:rsidRDefault="003634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Сведения о технических характеристиках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мейнфреймов</w:t>
            </w:r>
            <w:proofErr w:type="spellEnd"/>
          </w:p>
        </w:tc>
        <w:tc>
          <w:tcPr>
            <w:tcW w:w="1786" w:type="dxa"/>
          </w:tcPr>
          <w:p w:rsidR="005F3BE9" w:rsidRPr="005F3BE9" w:rsidRDefault="00363403" w:rsidP="005F3B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8717A4" wp14:editId="0332A07F">
                  <wp:extent cx="1016518" cy="54102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585" cy="5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057B" w:rsidRDefault="0084057B">
      <w:bookmarkStart w:id="0" w:name="_GoBack"/>
      <w:bookmarkEnd w:id="0"/>
    </w:p>
    <w:sectPr w:rsidR="008405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BE9"/>
    <w:rsid w:val="00363403"/>
    <w:rsid w:val="003F2AD8"/>
    <w:rsid w:val="005F3BE9"/>
    <w:rsid w:val="00840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9B474E"/>
  <w15:chartTrackingRefBased/>
  <w15:docId w15:val="{12B02E4B-BCDB-4963-906D-7DBD447CA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F3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5F3B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ll-ht.ru/inf/history/p_3_0.htm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&#1055;&#1077;&#1088;&#1089;&#1086;&#1085;&#1072;&#1083;&#1100;&#1085;&#1099;&#1081;_&#1082;&#1086;&#1084;&#1087;&#1100;&#1102;&#1090;&#1077;&#1088;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://all-ht.ru/inf/history/p_5_0.html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pano.hermitagemuseum.org/3d/html/pwoa/main/" TargetMode="External"/><Relationship Id="rId20" Type="http://schemas.openxmlformats.org/officeDocument/2006/relationships/hyperlink" Target="http://integral-russia.ru/2019/09/10/sovremennye-superkompyutery-tehnologii-vychislenij-na-sluzhbe-progressa/" TargetMode="External"/><Relationship Id="rId1" Type="http://schemas.openxmlformats.org/officeDocument/2006/relationships/styles" Target="styles.xml"/><Relationship Id="rId6" Type="http://schemas.openxmlformats.org/officeDocument/2006/relationships/hyperlink" Target="https://ichip.ru/tekhnologii/istoriya-kompyutera-ot-kalkulyatora-do-kubitov-245122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hyperlink" Target="http://all-ht.ru/inf/history/p_4_0.html" TargetMode="External"/><Relationship Id="rId19" Type="http://schemas.openxmlformats.org/officeDocument/2006/relationships/image" Target="media/image8.png"/><Relationship Id="rId4" Type="http://schemas.openxmlformats.org/officeDocument/2006/relationships/hyperlink" Target="https://ru.bmstu.wiki/&#1052;&#1080;&#1082;&#1088;&#1086;&#1082;&#1086;&#1084;&#1087;&#1100;&#1102;&#1090;&#1077;&#1088;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artsandculture.google.com/" TargetMode="External"/><Relationship Id="rId22" Type="http://schemas.openxmlformats.org/officeDocument/2006/relationships/hyperlink" Target="http://chernykh.net/content/view/235/251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Демон Декарта</dc:creator>
  <cp:keywords/>
  <dc:description/>
  <cp:lastModifiedBy>Демон Декарта</cp:lastModifiedBy>
  <cp:revision>1</cp:revision>
  <dcterms:created xsi:type="dcterms:W3CDTF">2020-05-25T13:20:00Z</dcterms:created>
  <dcterms:modified xsi:type="dcterms:W3CDTF">2020-05-25T13:56:00Z</dcterms:modified>
</cp:coreProperties>
</file>